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706" w:rsidRP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Style w:val="a4"/>
          <w:rFonts w:asciiTheme="minorHAnsi" w:hAnsiTheme="minorHAnsi" w:cstheme="minorHAnsi"/>
          <w:color w:val="008000"/>
          <w:sz w:val="28"/>
          <w:szCs w:val="28"/>
          <w:bdr w:val="none" w:sz="0" w:space="0" w:color="auto" w:frame="1"/>
        </w:rPr>
        <w:t>Cand</w:t>
      </w:r>
      <w:r w:rsidR="004E25F3">
        <w:rPr>
          <w:rStyle w:val="a4"/>
          <w:rFonts w:asciiTheme="minorHAnsi" w:hAnsiTheme="minorHAnsi" w:cstheme="minorHAnsi"/>
          <w:color w:val="008000"/>
          <w:sz w:val="28"/>
          <w:szCs w:val="28"/>
          <w:bdr w:val="none" w:sz="0" w:space="0" w:color="auto" w:frame="1"/>
        </w:rPr>
        <w:t>lesSingleAverageStatistics.xlsx</w:t>
      </w:r>
      <w:bookmarkStart w:id="0" w:name="_GoBack"/>
      <w:bookmarkEnd w:id="0"/>
    </w:p>
    <w:p w:rsid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rFonts w:asciiTheme="minorHAnsi" w:hAnsiTheme="minorHAnsi" w:cstheme="minorHAnsi"/>
          <w:color w:val="800000"/>
          <w:sz w:val="28"/>
          <w:szCs w:val="28"/>
          <w:bdr w:val="none" w:sz="0" w:space="0" w:color="auto" w:frame="1"/>
        </w:rPr>
      </w:pPr>
      <w:r w:rsidRPr="006A0706">
        <w:rPr>
          <w:rStyle w:val="a5"/>
          <w:rFonts w:asciiTheme="minorHAnsi" w:hAnsiTheme="minorHAnsi" w:cstheme="minorHAnsi"/>
          <w:color w:val="800000"/>
          <w:sz w:val="28"/>
          <w:szCs w:val="28"/>
          <w:bdr w:val="none" w:sz="0" w:space="0" w:color="auto" w:frame="1"/>
        </w:rPr>
        <w:t>Файл служит для получения информации о волатильности на заданном таймфрейме у заданной пары, но не с помощью индикатора, а используя архив котировок в терминале Метатрейдера</w:t>
      </w:r>
    </w:p>
    <w:p w:rsidR="006A0706" w:rsidRP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6A0706" w:rsidRPr="006A0706" w:rsidRDefault="006A0706" w:rsidP="006A0706">
      <w:pPr>
        <w:pStyle w:val="a3"/>
        <w:shd w:val="clear" w:color="auto" w:fill="FFFFFF"/>
        <w:spacing w:before="0" w:beforeAutospacing="0" w:after="36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>Это аналог индикатора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CandlesSingleAverageStatistics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1.7.1ind в виде экселевской таблицы. Это может быть полезно тем, кто хочет получить данные непосредственно в формате Excel.</w:t>
      </w:r>
    </w:p>
    <w:p w:rsid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</w:pPr>
      <w:r w:rsidRPr="006A0706">
        <w:rPr>
          <w:rStyle w:val="a4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Скриншот начального экрана таблицы</w:t>
      </w:r>
    </w:p>
    <w:p w:rsidR="006A0706" w:rsidRP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>
        <w:rPr>
          <w:rFonts w:asciiTheme="minorHAnsi" w:hAnsiTheme="minorHAnsi" w:cstheme="minorHAnsi"/>
          <w:noProof/>
          <w:color w:val="333333"/>
          <w:sz w:val="28"/>
          <w:szCs w:val="28"/>
        </w:rPr>
        <w:drawing>
          <wp:inline distT="0" distB="0" distL="0" distR="0">
            <wp:extent cx="5940425" cy="546227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xcel-CandlesSingleAverageStatistic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6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706" w:rsidRDefault="006A0706" w:rsidP="006A07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5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</w:pPr>
    </w:p>
    <w:p w:rsidR="006A0706" w:rsidRDefault="006A0706" w:rsidP="006A070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Style w:val="a5"/>
          <w:rFonts w:asciiTheme="minorHAnsi" w:hAnsiTheme="minorHAnsi" w:cstheme="minorHAnsi"/>
          <w:color w:val="333333"/>
          <w:sz w:val="28"/>
          <w:szCs w:val="28"/>
          <w:bdr w:val="none" w:sz="0" w:space="0" w:color="auto" w:frame="1"/>
        </w:rPr>
        <w:t>Инструкция: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 xml:space="preserve">Очень важный пункт! Настраиваем Excel. </w:t>
      </w:r>
      <w:r>
        <w:rPr>
          <w:rFonts w:asciiTheme="minorHAnsi" w:hAnsiTheme="minorHAnsi" w:cstheme="minorHAnsi"/>
          <w:color w:val="333333"/>
          <w:sz w:val="28"/>
          <w:szCs w:val="28"/>
        </w:rPr>
        <w:t>«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Файл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=&gt;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Параметры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=&gt;</w:t>
      </w:r>
      <w:r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>Дополнительно</w:t>
      </w:r>
      <w:r>
        <w:rPr>
          <w:rFonts w:asciiTheme="minorHAnsi" w:hAnsiTheme="minorHAnsi" w:cstheme="minorHAnsi"/>
          <w:color w:val="333333"/>
          <w:sz w:val="28"/>
          <w:szCs w:val="28"/>
        </w:rPr>
        <w:t>»</w:t>
      </w:r>
      <w:r w:rsidRPr="006A0706">
        <w:rPr>
          <w:rFonts w:asciiTheme="minorHAnsi" w:hAnsiTheme="minorHAnsi" w:cstheme="minorHAnsi"/>
          <w:color w:val="333333"/>
          <w:sz w:val="28"/>
          <w:szCs w:val="28"/>
        </w:rPr>
        <w:t xml:space="preserve"> находим параметр «Использовать системные разделители». Убираем галочку, если стоит, а затем в параметре «Разделитель целой и дробной част</w:t>
      </w:r>
      <w:r>
        <w:rPr>
          <w:rFonts w:asciiTheme="minorHAnsi" w:hAnsiTheme="minorHAnsi" w:cstheme="minorHAnsi"/>
          <w:color w:val="333333"/>
          <w:sz w:val="28"/>
          <w:szCs w:val="28"/>
        </w:rPr>
        <w:t>и:» ставим ТОЧКУ. Нажимаем «OK».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lastRenderedPageBreak/>
        <w:t>Указываем в настройках терминала макс. баров в истории не более 50000</w:t>
      </w:r>
      <w:r>
        <w:rPr>
          <w:rFonts w:asciiTheme="minorHAnsi" w:hAnsiTheme="minorHAnsi" w:cstheme="minorHAnsi"/>
          <w:color w:val="333333"/>
          <w:sz w:val="28"/>
          <w:szCs w:val="28"/>
        </w:rPr>
        <w:t>0.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>Из архива котировок терминала, экспортируем данные, нужной пары и необходимого тай</w:t>
      </w:r>
      <w:r>
        <w:rPr>
          <w:rFonts w:asciiTheme="minorHAnsi" w:hAnsiTheme="minorHAnsi" w:cstheme="minorHAnsi"/>
          <w:color w:val="333333"/>
          <w:sz w:val="28"/>
          <w:szCs w:val="28"/>
        </w:rPr>
        <w:t>мфрейма, в файл формата csv.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>Открываем файл «CandlesSingleAverageStatistics.xlsx». На листе «result» в ячейке B2 выбираем пару, историю которой ранее выгрузили из те</w:t>
      </w:r>
      <w:r>
        <w:rPr>
          <w:rFonts w:asciiTheme="minorHAnsi" w:hAnsiTheme="minorHAnsi" w:cstheme="minorHAnsi"/>
          <w:color w:val="333333"/>
          <w:sz w:val="28"/>
          <w:szCs w:val="28"/>
        </w:rPr>
        <w:t>рминала.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 xml:space="preserve">В закладке «Данные» нажимаем «Обновить все». Выбираем в появившемся окне ранее выгруженный файл с историей, в </w:t>
      </w:r>
      <w:r>
        <w:rPr>
          <w:rFonts w:asciiTheme="minorHAnsi" w:hAnsiTheme="minorHAnsi" w:cstheme="minorHAnsi"/>
          <w:color w:val="333333"/>
          <w:sz w:val="28"/>
          <w:szCs w:val="28"/>
        </w:rPr>
        <w:t>формате csv. Жмём «Открыть».</w:t>
      </w:r>
    </w:p>
    <w:p w:rsidR="006A0706" w:rsidRDefault="006A0706" w:rsidP="006A07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color w:val="333333"/>
          <w:sz w:val="28"/>
          <w:szCs w:val="28"/>
        </w:rPr>
        <w:t>После загрузки, в соответствующих ячейках прописываем интересующий период и интервал сессии.</w:t>
      </w:r>
    </w:p>
    <w:p w:rsidR="006A0706" w:rsidRPr="006A0706" w:rsidRDefault="006A0706" w:rsidP="006A07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333333"/>
          <w:sz w:val="28"/>
          <w:szCs w:val="28"/>
        </w:rPr>
      </w:pPr>
    </w:p>
    <w:p w:rsidR="006A0706" w:rsidRPr="006A0706" w:rsidRDefault="006A0706" w:rsidP="006A0706">
      <w:pPr>
        <w:pStyle w:val="a3"/>
        <w:shd w:val="clear" w:color="auto" w:fill="FFFFFF"/>
        <w:spacing w:before="0" w:beforeAutospacing="0" w:after="360" w:afterAutospacing="0"/>
        <w:jc w:val="center"/>
        <w:textAlignment w:val="baseline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6A0706">
        <w:rPr>
          <w:rFonts w:asciiTheme="minorHAnsi" w:hAnsiTheme="minorHAnsi" w:cstheme="minorHAnsi"/>
          <w:b/>
          <w:color w:val="333333"/>
          <w:sz w:val="28"/>
          <w:szCs w:val="28"/>
        </w:rPr>
        <w:t>Данные в ячейках рассчитаются автоматически.</w:t>
      </w:r>
    </w:p>
    <w:p w:rsidR="002F26D5" w:rsidRPr="006A0706" w:rsidRDefault="002F26D5" w:rsidP="006A0706">
      <w:pPr>
        <w:ind w:firstLine="567"/>
        <w:jc w:val="both"/>
        <w:rPr>
          <w:rFonts w:cstheme="minorHAnsi"/>
          <w:sz w:val="28"/>
          <w:szCs w:val="28"/>
        </w:rPr>
      </w:pPr>
    </w:p>
    <w:sectPr w:rsidR="002F26D5" w:rsidRPr="006A0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23ECC"/>
    <w:multiLevelType w:val="hybridMultilevel"/>
    <w:tmpl w:val="68FE552E"/>
    <w:lvl w:ilvl="0" w:tplc="4C421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C6C"/>
    <w:rsid w:val="002F26D5"/>
    <w:rsid w:val="002F7C6C"/>
    <w:rsid w:val="004E25F3"/>
    <w:rsid w:val="006A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7003"/>
  <w15:chartTrackingRefBased/>
  <w15:docId w15:val="{1792DA07-06BE-461A-8C34-FA49B78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706"/>
    <w:rPr>
      <w:b/>
      <w:bCs/>
    </w:rPr>
  </w:style>
  <w:style w:type="character" w:styleId="a5">
    <w:name w:val="Emphasis"/>
    <w:basedOn w:val="a0"/>
    <w:uiPriority w:val="20"/>
    <w:qFormat/>
    <w:rsid w:val="006A07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const33333@gmail.com</cp:lastModifiedBy>
  <cp:revision>3</cp:revision>
  <dcterms:created xsi:type="dcterms:W3CDTF">2019-02-09T03:20:00Z</dcterms:created>
  <dcterms:modified xsi:type="dcterms:W3CDTF">2019-02-22T19:59:00Z</dcterms:modified>
</cp:coreProperties>
</file>